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38A9D" w14:textId="77777777" w:rsidR="008C7C04" w:rsidRPr="008C7C04" w:rsidRDefault="008C7C04" w:rsidP="008C7C04">
      <w:pPr>
        <w:spacing w:after="0" w:line="360" w:lineRule="auto"/>
        <w:ind w:left="113" w:right="5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72595A78" w14:textId="5B1AA9DE" w:rsidR="001B4E26" w:rsidRPr="002250D5" w:rsidRDefault="008C7C04" w:rsidP="008C7C04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250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ИДЕАЛЬНОЕ ГОСУДАРСТВО И ЗАКОНЫ АРИСТОТЕЛЯ</w:t>
      </w:r>
    </w:p>
    <w:p w14:paraId="77B991BE" w14:textId="77777777" w:rsidR="002250D5" w:rsidRPr="008C7C04" w:rsidRDefault="002250D5" w:rsidP="002250D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Попова М.А.</w:t>
      </w:r>
    </w:p>
    <w:p w14:paraId="28F37E65" w14:textId="25190E53" w:rsidR="008C7C04" w:rsidRDefault="008C7C04" w:rsidP="008C7C04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16DD28C" w14:textId="54A55DA5" w:rsidR="002250D5" w:rsidRPr="002250D5" w:rsidRDefault="002250D5" w:rsidP="002250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0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Аннотация.</w:t>
      </w:r>
      <w:r w:rsidRPr="00225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работе рассматривается политико-правовое учение Аристотеля о сущности идеального государства и роли закона в общественной жизни. Анализируется ключевое понятие «</w:t>
      </w:r>
      <w:proofErr w:type="spellStart"/>
      <w:r w:rsidRPr="002250D5">
        <w:rPr>
          <w:rFonts w:ascii="Times New Roman" w:eastAsia="Times New Roman" w:hAnsi="Times New Roman" w:cs="Times New Roman"/>
          <w:sz w:val="28"/>
          <w:szCs w:val="28"/>
          <w:lang w:eastAsia="ru-RU"/>
        </w:rPr>
        <w:t>эвдемония</w:t>
      </w:r>
      <w:proofErr w:type="spellEnd"/>
      <w:r w:rsidRPr="00225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как цели государственного устройства, предполагающей создание условий для полноценной реализации личности. Особое внимание уделяется аристотелевскому определению закона как «свободного от безотчетных позывов разума», обосновывается связь права с распределительной и уравнительной справедливостью. В ходе сопоставительного анализа с моделью государства Платона раскрывается концепция </w:t>
      </w:r>
      <w:proofErr w:type="spellStart"/>
      <w:r w:rsidRPr="002250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политии</w:t>
      </w:r>
      <w:proofErr w:type="spellEnd"/>
      <w:r w:rsidRPr="00225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смешанной формы правления, опирающейся на средний класс и государственное воспитание граждан. Делается вывод об актуальности аристотелевских идей для понимания современных политических и правовых процессов.</w:t>
      </w:r>
    </w:p>
    <w:p w14:paraId="1D332BD0" w14:textId="61630F2F" w:rsidR="002250D5" w:rsidRPr="002250D5" w:rsidRDefault="002250D5" w:rsidP="002250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0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слова:</w:t>
      </w:r>
      <w:r w:rsidRPr="00225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Аристотель, идеальное государство, закон, </w:t>
      </w:r>
      <w:proofErr w:type="spellStart"/>
      <w:r w:rsidRPr="002250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полития</w:t>
      </w:r>
      <w:proofErr w:type="spellEnd"/>
      <w:r w:rsidRPr="00225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250D5">
        <w:rPr>
          <w:rFonts w:ascii="Times New Roman" w:eastAsia="Times New Roman" w:hAnsi="Times New Roman" w:cs="Times New Roman"/>
          <w:sz w:val="28"/>
          <w:szCs w:val="28"/>
          <w:lang w:eastAsia="ru-RU"/>
        </w:rPr>
        <w:t>эвдемония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4759FF" w14:textId="4F249437" w:rsidR="002250D5" w:rsidRPr="002250D5" w:rsidRDefault="002250D5" w:rsidP="002250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9EFB0E" w14:textId="29DD3793" w:rsidR="0065521E" w:rsidRDefault="008C7C04" w:rsidP="0065521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C0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законы и государственное устройство часто кажутся чем-то сложным и далеким от обычной жизни. Но на самом деле их основы были заложены</w:t>
      </w:r>
      <w:r w:rsidR="00B45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обоснованы</w:t>
      </w:r>
      <w:r w:rsidRPr="008C7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двух тысяч лет назад древнегреческими философами. Аристотель, в отличие от своего учителя Платона, подходил к вопросу о государстве как практик. Он не строил утопий, а анализировал реальные законы и политические системы своего времени. Особенно интересно, как он связывал понятие идеального государства с ролью закона. </w:t>
      </w:r>
    </w:p>
    <w:p w14:paraId="5F357AE7" w14:textId="77777777" w:rsidR="008D03A3" w:rsidRDefault="0065521E" w:rsidP="0065521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Начать стоит с того, что в работах Аристотеля можно</w:t>
      </w:r>
      <w:r w:rsidR="008D0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</w:t>
      </w:r>
      <w:r w:rsidR="008D03A3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такое слово как 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эвдемония</w:t>
      </w:r>
      <w:proofErr w:type="spellEnd"/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proofErr w:type="spellStart"/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εὐδ</w:t>
      </w:r>
      <w:proofErr w:type="spellEnd"/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αιμονία).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часто упрощают до слова «счастье»</w:t>
      </w:r>
      <w:r w:rsidR="008D0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для Аристотеля это было нечто большее. В «</w:t>
      </w:r>
      <w:proofErr w:type="spellStart"/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Никомаховой</w:t>
      </w:r>
      <w:proofErr w:type="spellEnd"/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этике» он пишет, что </w:t>
      </w:r>
      <w:proofErr w:type="spellStart"/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эвдемония</w:t>
      </w:r>
      <w:proofErr w:type="spellEnd"/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</w:t>
      </w:r>
      <w:r w:rsidR="008D0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03A3" w:rsidRPr="008C7C0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D0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определенного качества </w:t>
      </w:r>
      <w:r w:rsidR="008D03A3" w:rsidRPr="008C7C0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души сообразно добродетели»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[1, с. 69]. То есть, это не просто субъективное чувство, а состояние полноценной жизни, достигнутое через реализацию своего потенциала, в первую очередь – потенциала разумного и нравственного существа.</w:t>
      </w:r>
    </w:p>
    <w:p w14:paraId="5A87F012" w14:textId="6969D34E" w:rsidR="00A46B95" w:rsidRDefault="0065521E" w:rsidP="0065521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Аристотель прямо заявляет, что достичь такой жизни в одиночку невозможно.</w:t>
      </w:r>
      <w:r w:rsidR="00DD4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также, что «человек по природе своей есть существо политическое»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[2, с. 378]. Это значит, что наше предназначение реализуется только в обществе, в полисе. Следовательно, главная задача государства – не просто поддерживать порядок или защищать границы, а создавать условия для </w:t>
      </w:r>
      <w:r w:rsidR="00DD4CA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благополучной жизни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 своих граждан. </w:t>
      </w:r>
      <w:r w:rsidR="00A46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подтверждается словами Аристотеля о государстве </w:t>
      </w:r>
      <w:r w:rsidR="00A46B95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46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46B9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возникшее ради потребностей жизни, но существующее ради достижения благой жизни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» [2, с. 37</w:t>
      </w:r>
      <w:r w:rsidR="00A46B9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14:paraId="73F116EB" w14:textId="443A176B" w:rsidR="00725029" w:rsidRDefault="0065521E" w:rsidP="0072502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провести современную параллель, то это звучит как заявление о том, что цель правового государства</w:t>
      </w:r>
      <w:r w:rsidR="00A46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обеспечить не только формальные права и свободы, но и реальные условия для самореализации личности.</w:t>
      </w:r>
      <w:r w:rsidR="00A46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является высокой планкой, к которой должны стремиться </w:t>
      </w:r>
      <w:r w:rsidR="00B45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</w:t>
      </w:r>
      <w:r w:rsidR="00A46B9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государства.</w:t>
      </w:r>
    </w:p>
    <w:p w14:paraId="66D8E8C7" w14:textId="77777777" w:rsidR="00281719" w:rsidRDefault="00725029" w:rsidP="0028171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Аристотель уделяет закону. Он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ему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определение, которое до сих пор цитируется в учебниках: «</w:t>
      </w:r>
      <w:r w:rsidR="00E42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r w:rsidR="00E420A1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42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свободный от безотчетных позывов разум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» [</w:t>
      </w:r>
      <w:r w:rsidR="00E420A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с. </w:t>
      </w:r>
      <w:r w:rsidR="00E420A1">
        <w:rPr>
          <w:rFonts w:ascii="Times New Roman" w:eastAsia="Times New Roman" w:hAnsi="Times New Roman" w:cs="Times New Roman"/>
          <w:sz w:val="28"/>
          <w:szCs w:val="28"/>
          <w:lang w:eastAsia="ru-RU"/>
        </w:rPr>
        <w:t>481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  <w:r w:rsidR="006D6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Каждая часть этого выражения раскрывает свой особенный смысл. А именно:</w:t>
      </w:r>
      <w:r w:rsidR="00E42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390A819" w14:textId="77777777" w:rsidR="00281719" w:rsidRDefault="006D61F6" w:rsidP="0028171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4044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«Свобод</w:t>
      </w:r>
      <w:r w:rsidR="00FF4044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</w:t>
      </w:r>
      <w:r w:rsidR="00FF4044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безотчетных по</w:t>
      </w:r>
      <w:r w:rsidR="00FF404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FF4044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ывов». Это ключевое слово</w:t>
      </w:r>
      <w:r w:rsidR="00FF404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сочетание</w:t>
      </w:r>
      <w:r w:rsidR="00FF4044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Закон не принадлежит никому лично – ни царю, ни олигархам, ни даже народному собранию в конкретный момент. Он существует над всеми. Это делает его стабильным и предсказуемым. </w:t>
      </w:r>
    </w:p>
    <w:p w14:paraId="577E3E37" w14:textId="4EBE3F56" w:rsidR="00A61D29" w:rsidRDefault="00FF4044" w:rsidP="0028171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2) 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«Разум». Закон для Аристотеля – это не произвол сильного и не </w:t>
      </w:r>
      <w:r w:rsidR="00FB6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просто 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традиция. Это воплощение объективного, рационального начала. Он основан на принципах справедливости и направлен на достижение общего блага. То есть, закон должен быть логичным, последовательным и мудрым.</w:t>
      </w:r>
    </w:p>
    <w:p w14:paraId="654A31ED" w14:textId="32B41322" w:rsidR="0065521E" w:rsidRPr="0065521E" w:rsidRDefault="00FF4044" w:rsidP="00A61D2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определении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кроется принцип равенства перед законом.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должен иметь личных симпатий или антипатий.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безличен и поэтому справедлив. </w:t>
      </w:r>
      <w:r w:rsidR="00A61D29">
        <w:rPr>
          <w:rFonts w:ascii="Times New Roman" w:eastAsia="Times New Roman" w:hAnsi="Times New Roman" w:cs="Times New Roman"/>
          <w:sz w:val="28"/>
          <w:szCs w:val="28"/>
          <w:lang w:eastAsia="ru-RU"/>
        </w:rPr>
        <w:t>«Ищущий справедливости ищет чего-то беспристрастного, а закон и есть это беспристрастное»,</w:t>
      </w:r>
      <w:r w:rsidR="00A61D29" w:rsidRPr="00A61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1D29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61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пишет Аристотель</w:t>
      </w:r>
      <w:r w:rsidR="00A61D29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[2, с. 4</w:t>
      </w:r>
      <w:r w:rsidR="00A61D29">
        <w:rPr>
          <w:rFonts w:ascii="Times New Roman" w:eastAsia="Times New Roman" w:hAnsi="Times New Roman" w:cs="Times New Roman"/>
          <w:sz w:val="28"/>
          <w:szCs w:val="28"/>
          <w:lang w:eastAsia="ru-RU"/>
        </w:rPr>
        <w:t>82</w:t>
      </w:r>
      <w:r w:rsidR="00A61D29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]. </w:t>
      </w:r>
      <w:r w:rsidR="00A61D2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Следовательно, справедливого общества без независимого закона быть не может.</w:t>
      </w:r>
    </w:p>
    <w:p w14:paraId="0913B461" w14:textId="6AD78D05" w:rsidR="00D404B3" w:rsidRDefault="00D404B3" w:rsidP="006552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Аристотель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описывает тесную связь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осуществлениями  разных форм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справедливост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 через закон реализуется </w:t>
      </w:r>
      <w:proofErr w:type="spellStart"/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distributive</w:t>
      </w:r>
      <w:proofErr w:type="spellEnd"/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justice</w:t>
      </w:r>
      <w:proofErr w:type="spellEnd"/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(распределительная справедливость) – когда блага и почести распределяются по заслугам, и </w:t>
      </w:r>
      <w:proofErr w:type="spellStart"/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corrective</w:t>
      </w:r>
      <w:proofErr w:type="spellEnd"/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justice</w:t>
      </w:r>
      <w:proofErr w:type="spellEnd"/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(уравнивающая справедливость) – когда восстанавливается нарушенное равенство в сделках или наказывается преступник. По сути, Аристотель заложил основы того, что </w:t>
      </w:r>
      <w:r w:rsidR="00690B7E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наше время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называе</w:t>
      </w:r>
      <w:r w:rsidR="00690B7E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материальным и процессуальным правом.</w:t>
      </w:r>
    </w:p>
    <w:p w14:paraId="434E72D0" w14:textId="77777777" w:rsidR="00E61FA1" w:rsidRDefault="00690B7E" w:rsidP="00690B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Рассматривая тему идеального государства Аристотеля, стоит указать различия с подходами Платона. 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Платон в «Государстве» предлагал радикальные вещи: общность имущества, жен и детей для класса стражей.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Аристотель в своей «Политике»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сильно критикует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эту идею</w:t>
      </w:r>
      <w:r w:rsidR="00E61F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AC6400" w14:textId="77777777" w:rsidR="00C25CB4" w:rsidRDefault="0065521E" w:rsidP="00690B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утверждает, что общность имущества не сплачивает, а, наоборот, разобщает. </w:t>
      </w:r>
      <w:r w:rsidR="002A0E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</w:t>
      </w:r>
      <w:r w:rsidR="00C25CB4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2A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дело</w:t>
      </w:r>
      <w:r w:rsidR="00C25CB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2A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рано или поздно все</w:t>
      </w:r>
      <w:r w:rsidR="00C25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начинают</w:t>
      </w:r>
      <w:r w:rsidR="002A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5C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пренебрегать</w:t>
      </w:r>
      <w:r w:rsidR="002A0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выгода от него уменьшается. При общем имуществе также возникает множество конфликтов из-за различных мнений. А частная собственность, наоборот, сможет решить эти проблемы: «Когда забота о ней будет поделена между разными людьми, среди них исчезнут взаимные нарекания; наоборот, получится большая выгода, поскольку каждый будет с усердием относится к </w:t>
      </w:r>
      <w:r w:rsidR="002A0E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тому, что ему принадлежит»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[2, с. </w:t>
      </w:r>
      <w:r w:rsidR="002A0E2B">
        <w:rPr>
          <w:rFonts w:ascii="Times New Roman" w:eastAsia="Times New Roman" w:hAnsi="Times New Roman" w:cs="Times New Roman"/>
          <w:sz w:val="28"/>
          <w:szCs w:val="28"/>
          <w:lang w:eastAsia="ru-RU"/>
        </w:rPr>
        <w:t>410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].  Здесь </w:t>
      </w:r>
      <w:r w:rsidR="00C25C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прослеживается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5CB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исток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идеи о важности права частной собственности как основы стабильности общества.</w:t>
      </w:r>
    </w:p>
    <w:p w14:paraId="221AEF6F" w14:textId="538A0212" w:rsidR="00407EC7" w:rsidRDefault="0065521E" w:rsidP="00407E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Далее, он критикует отмену семьи. По его мнению, это уничтожает естественные человеческие чувства</w:t>
      </w:r>
      <w:bookmarkStart w:id="0" w:name="_Hlk211900442"/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11900411"/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bookmarkEnd w:id="0"/>
      <w:bookmarkEnd w:id="1"/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любовь к своим детям, заботу о родителях. Государство, построенное на тотальном единстве, становится подобием казармы, где нет места личным привязанностям, которые являются источником настоящей дружбы</w:t>
      </w:r>
      <w:r w:rsidR="00407EC7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407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одной важной ценности для Аристотеля</w:t>
      </w:r>
      <w:r w:rsidR="00407E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7ABB54" w14:textId="77777777" w:rsidR="00407EC7" w:rsidRDefault="0065521E" w:rsidP="00407E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Этот спор показывает Аристотеля как </w:t>
      </w:r>
      <w:r w:rsidR="00407E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реалиста. Он не строит идеал </w:t>
      </w:r>
      <w:r w:rsidR="00407E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неподкрепленных мыслей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исходит из реальной, несовершенной человеческой природы.</w:t>
      </w:r>
      <w:r w:rsidR="00407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 есть, 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законы должны писаться для реальных людей, с их </w:t>
      </w:r>
      <w:r w:rsidR="00407EC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недостатками и особенностями поведения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не для абстрактных идеальных граждан.</w:t>
      </w:r>
    </w:p>
    <w:p w14:paraId="67902E28" w14:textId="6FB5297B" w:rsidR="00B16B25" w:rsidRDefault="0065521E" w:rsidP="002817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Отверг</w:t>
      </w:r>
      <w:r w:rsidR="00407EC7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утопию</w:t>
      </w:r>
      <w:r w:rsidR="00407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Платона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Аристотель предлагает свою модель идеального, но достижимого государства – </w:t>
      </w:r>
      <w:proofErr w:type="spellStart"/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политию</w:t>
      </w:r>
      <w:proofErr w:type="spellEnd"/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07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стало одной из его самых обсуждаемых в наше время идей.</w:t>
      </w:r>
      <w:r w:rsidR="000C2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Полития</w:t>
      </w:r>
      <w:proofErr w:type="spellEnd"/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смешанный строй</w:t>
      </w:r>
      <w:r w:rsidR="000C2B3B">
        <w:rPr>
          <w:rFonts w:ascii="Times New Roman" w:eastAsia="Times New Roman" w:hAnsi="Times New Roman" w:cs="Times New Roman"/>
          <w:sz w:val="28"/>
          <w:szCs w:val="28"/>
          <w:lang w:eastAsia="ru-RU"/>
        </w:rPr>
        <w:t>, «когда ради общей пользы правит большинство»</w:t>
      </w:r>
      <w:r w:rsidR="002B4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465C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[2, с. </w:t>
      </w:r>
      <w:r w:rsidR="002B465C">
        <w:rPr>
          <w:rFonts w:ascii="Times New Roman" w:eastAsia="Times New Roman" w:hAnsi="Times New Roman" w:cs="Times New Roman"/>
          <w:sz w:val="28"/>
          <w:szCs w:val="28"/>
          <w:lang w:eastAsia="ru-RU"/>
        </w:rPr>
        <w:t>457</w:t>
      </w:r>
      <w:r w:rsidR="002B465C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  <w:r w:rsidR="002B4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Аристотель, проанализировав все известные</w:t>
      </w:r>
      <w:r w:rsidR="002B4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 время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правления, пришел к выводу, что чистые формы (монархия, аристократия, демократия) неустойчивы и </w:t>
      </w:r>
      <w:r w:rsidR="00B16B25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временем превращаются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свою противоположность (тиранию, олигархию, охлократию). </w:t>
      </w:r>
      <w:r w:rsidR="00B16B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самое правильное р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</w:t>
      </w:r>
      <w:r w:rsidR="00B16B2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этой проблемы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смешать их лучшие черты.</w:t>
      </w:r>
    </w:p>
    <w:p w14:paraId="4BEFDEE1" w14:textId="77777777" w:rsidR="00281719" w:rsidRDefault="0065521E" w:rsidP="002817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Полития</w:t>
      </w:r>
      <w:proofErr w:type="spellEnd"/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сочетает:</w:t>
      </w:r>
    </w:p>
    <w:p w14:paraId="6B6A7413" w14:textId="77777777" w:rsidR="00281719" w:rsidRDefault="00281719" w:rsidP="002817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Достоинства аристократии: власть лучших, но не по знатности, а по добродетели и заслугам.</w:t>
      </w:r>
    </w:p>
    <w:p w14:paraId="65C61918" w14:textId="77777777" w:rsidR="00281719" w:rsidRDefault="00281719" w:rsidP="002817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Достоинства демократии: широкое участие граждан в управлении.</w:t>
      </w:r>
    </w:p>
    <w:p w14:paraId="45C6421E" w14:textId="42843A87" w:rsidR="00281719" w:rsidRDefault="00281719" w:rsidP="002817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сдержек: имущественный ценз (элемент олигархии) не позволяет беднейшим, которые, по мнению Аристотеля, не готовы к управлению, принимать необдуманные решения, а широкое участие не позволяет богатым узурпировать власть.</w:t>
      </w:r>
    </w:p>
    <w:p w14:paraId="03AD935F" w14:textId="77777777" w:rsidR="002F124E" w:rsidRDefault="0065521E" w:rsidP="002817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Ключевой социальной опорой </w:t>
      </w:r>
      <w:proofErr w:type="spellStart"/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политии</w:t>
      </w:r>
      <w:proofErr w:type="spellEnd"/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средний класс. Аристотель считал, что именно граждане со средним достатком – самые надежные. Они не так бедны, чтобы завидовать и бунтовать, и не так богаты, чтобы</w:t>
      </w:r>
      <w:r w:rsidR="00281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чувствовать</w:t>
      </w:r>
      <w:r w:rsidR="009C5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17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превосходство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презирать законы. «</w:t>
      </w:r>
      <w:r w:rsidR="009C5B8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вид</w:t>
      </w:r>
      <w:r w:rsidR="002F1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государственного наилучший, ибо он не ведет к внутренним распрям; там, где средние граждане многочисленны, всего реже бывают среди граждан группировки и раздоры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» [2, с. 50</w:t>
      </w:r>
      <w:r w:rsidR="009C5B8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]. Эта идея напрямую перекликается с современными представлениями о том, что сильный и многочисленный средний класс – залог политической стабильности и экономического процветания государства.</w:t>
      </w:r>
    </w:p>
    <w:p w14:paraId="33BB5F2F" w14:textId="77777777" w:rsidR="00091863" w:rsidRDefault="00091863" w:rsidP="002817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Нельзя не упомянуть и роль воспитания. 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Аристотель считал, что добродетельн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невозможно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родиться, им нужно стать. И процесс этого становления – прямая обязанность государства, а не только семьи.</w:t>
      </w:r>
    </w:p>
    <w:p w14:paraId="46C65F2A" w14:textId="645C6DB4" w:rsidR="0065521E" w:rsidRPr="0065521E" w:rsidRDefault="0065521E" w:rsidP="002817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предлагал целую государственную систему воспитания, которая должна быть единой для всех. «</w:t>
      </w:r>
      <w:r w:rsidR="006736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 должен отнестись с исключительным вниманием к воспитанию молодежи, так как</w:t>
      </w:r>
      <w:r w:rsidR="00AE48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тех государствах, где этого нет, и самый государственный строй терпит ущерб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[2, с. </w:t>
      </w:r>
      <w:r w:rsidR="00AE4867">
        <w:rPr>
          <w:rFonts w:ascii="Times New Roman" w:eastAsia="Times New Roman" w:hAnsi="Times New Roman" w:cs="Times New Roman"/>
          <w:sz w:val="28"/>
          <w:szCs w:val="28"/>
          <w:lang w:eastAsia="ru-RU"/>
        </w:rPr>
        <w:t>628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14:paraId="38F62975" w14:textId="77777777" w:rsidR="00AE4867" w:rsidRDefault="0065521E" w:rsidP="0065521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Сначала – развитие тела (физическое воспитание), потом – формирование характера и привычек (нравственное воспитание), и лишь затем – развитие интеллекта. Такой подход гарантировал, что все граждане будут разделять общие ценности и понимать, как устроено их государство.</w:t>
      </w:r>
    </w:p>
    <w:p w14:paraId="1268B134" w14:textId="1012E7F1" w:rsidR="00D9351A" w:rsidRDefault="00AE4867" w:rsidP="00D935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 это звучит, как 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идея о необходимости правового просвещения. Гражданин, не знающий законов и своих прав, не может быть полноправным участником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политической 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жизни. Государство, заинтересованное в своем процветании,</w:t>
      </w:r>
      <w:r w:rsidR="00D93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 </w:t>
      </w:r>
      <w:r w:rsidR="00D935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заботиться</w:t>
      </w:r>
      <w:r w:rsidR="00D9351A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образованием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воспитание</w:t>
      </w:r>
      <w:r w:rsidR="00D9351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граждан.</w:t>
      </w:r>
    </w:p>
    <w:p w14:paraId="19C76AEB" w14:textId="77777777" w:rsidR="00D9351A" w:rsidRDefault="00D9351A" w:rsidP="00D935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Аристотеля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идеальном государстве – это не собрание древних и забытых истин, а система взглядов, которая помогает лучше понимать современные политические и правовые процессы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государствах. Он показал, что ц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 государства – благоденствие граждан, а не могущество элит.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– это разум, а не воля сильного. Лучший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государственный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строй – сбалансированный.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семья,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право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неразделимы.</w:t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5521E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26B52088" w14:textId="77777777" w:rsidR="00D9351A" w:rsidRDefault="00D9351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4004BA2B" w14:textId="77777777" w:rsidR="007039B1" w:rsidRDefault="007039B1" w:rsidP="007039B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используемых источников</w:t>
      </w:r>
    </w:p>
    <w:p w14:paraId="1066D466" w14:textId="77777777" w:rsidR="007039B1" w:rsidRDefault="007039B1" w:rsidP="007039B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4C07F58" w14:textId="77777777" w:rsidR="004E4DB4" w:rsidRDefault="007039B1" w:rsidP="007039B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FAA">
        <w:rPr>
          <w:rFonts w:ascii="XO Thames" w:eastAsia="Times New Roman" w:hAnsi="XO Thames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1. </w:t>
      </w:r>
      <w:r w:rsidR="004E4DB4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Аристотель. </w:t>
      </w:r>
      <w:proofErr w:type="spellStart"/>
      <w:r w:rsidR="004E4DB4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Никомахова</w:t>
      </w:r>
      <w:proofErr w:type="spellEnd"/>
      <w:r w:rsidR="004E4DB4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этика / Аристотель // Сочинения : в 4 т. / Аристотель ; ред. А. И. </w:t>
      </w:r>
      <w:proofErr w:type="spellStart"/>
      <w:r w:rsidR="004E4DB4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Доватур</w:t>
      </w:r>
      <w:proofErr w:type="spellEnd"/>
      <w:r w:rsidR="004E4DB4"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Москва : Мысль, 1983. – Т. 4. – С. 53–293.</w:t>
      </w:r>
    </w:p>
    <w:p w14:paraId="53EEF930" w14:textId="25D4835E" w:rsidR="007039B1" w:rsidRDefault="004E4DB4" w:rsidP="007039B1">
      <w:pPr>
        <w:spacing w:after="0" w:line="360" w:lineRule="auto"/>
        <w:ind w:firstLine="709"/>
        <w:rPr>
          <w:rFonts w:ascii="XO Thames" w:eastAsia="Times New Roman" w:hAnsi="XO Thames" w:cs="Times New Roman"/>
          <w:color w:val="0563C1"/>
          <w:sz w:val="28"/>
          <w:szCs w:val="28"/>
          <w:u w:val="single"/>
          <w:shd w:val="clear" w:color="auto" w:fill="FFFFFF"/>
          <w:lang w:eastAsia="ru-RU"/>
        </w:rPr>
      </w:pP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Аристотель. Политика / Аристотель // Сочинения : в 4 т. / Аристотель ; ред. А. И. </w:t>
      </w:r>
      <w:proofErr w:type="spellStart"/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Доватур</w:t>
      </w:r>
      <w:proofErr w:type="spellEnd"/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Москва : Мысль, 1983. – Т. 4. – С. 375–644.</w:t>
      </w:r>
      <w:r w:rsidRPr="006552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4C5C21AC" w14:textId="77777777" w:rsidR="004E4DB4" w:rsidRDefault="004E4DB4" w:rsidP="00D935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A8F275" w14:textId="4BF6B5CA" w:rsidR="008C7C04" w:rsidRPr="004E4DB4" w:rsidRDefault="008C7C04" w:rsidP="004E4DB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C7C04" w:rsidRPr="004E4DB4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F8F02" w14:textId="77777777" w:rsidR="009F18EF" w:rsidRDefault="009F18EF" w:rsidP="004E4DB4">
      <w:pPr>
        <w:spacing w:after="0" w:line="240" w:lineRule="auto"/>
      </w:pPr>
      <w:r>
        <w:separator/>
      </w:r>
    </w:p>
  </w:endnote>
  <w:endnote w:type="continuationSeparator" w:id="0">
    <w:p w14:paraId="71B9A36A" w14:textId="77777777" w:rsidR="009F18EF" w:rsidRDefault="009F18EF" w:rsidP="004E4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2E66C" w14:textId="77777777" w:rsidR="009F18EF" w:rsidRDefault="009F18EF" w:rsidP="004E4DB4">
      <w:pPr>
        <w:spacing w:after="0" w:line="240" w:lineRule="auto"/>
      </w:pPr>
      <w:r>
        <w:separator/>
      </w:r>
    </w:p>
  </w:footnote>
  <w:footnote w:type="continuationSeparator" w:id="0">
    <w:p w14:paraId="2FED2945" w14:textId="77777777" w:rsidR="009F18EF" w:rsidRDefault="009F18EF" w:rsidP="004E4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5614080"/>
      <w:docPartObj>
        <w:docPartGallery w:val="Page Numbers (Top of Page)"/>
        <w:docPartUnique/>
      </w:docPartObj>
    </w:sdtPr>
    <w:sdtEndPr/>
    <w:sdtContent>
      <w:p w14:paraId="3466873C" w14:textId="3D0A1154" w:rsidR="004E4DB4" w:rsidRDefault="004E4DB4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21A0B5" w14:textId="77777777" w:rsidR="004E4DB4" w:rsidRDefault="004E4DB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C04"/>
    <w:rsid w:val="00091863"/>
    <w:rsid w:val="000C2B3B"/>
    <w:rsid w:val="001823E4"/>
    <w:rsid w:val="001B4E26"/>
    <w:rsid w:val="002250D5"/>
    <w:rsid w:val="0024419D"/>
    <w:rsid w:val="00281719"/>
    <w:rsid w:val="002A0E2B"/>
    <w:rsid w:val="002B465C"/>
    <w:rsid w:val="002F124E"/>
    <w:rsid w:val="00346A29"/>
    <w:rsid w:val="0036355B"/>
    <w:rsid w:val="00407EC7"/>
    <w:rsid w:val="004E4DB4"/>
    <w:rsid w:val="0065521E"/>
    <w:rsid w:val="006736E1"/>
    <w:rsid w:val="00690B7E"/>
    <w:rsid w:val="006D61F6"/>
    <w:rsid w:val="006E3EBC"/>
    <w:rsid w:val="007039B1"/>
    <w:rsid w:val="00725029"/>
    <w:rsid w:val="008C7C04"/>
    <w:rsid w:val="008D03A3"/>
    <w:rsid w:val="008D1259"/>
    <w:rsid w:val="009067FE"/>
    <w:rsid w:val="009C5B86"/>
    <w:rsid w:val="009F18EF"/>
    <w:rsid w:val="00A46B95"/>
    <w:rsid w:val="00A61D29"/>
    <w:rsid w:val="00AE4867"/>
    <w:rsid w:val="00B16B25"/>
    <w:rsid w:val="00B4595B"/>
    <w:rsid w:val="00B510F3"/>
    <w:rsid w:val="00B66627"/>
    <w:rsid w:val="00B82441"/>
    <w:rsid w:val="00C25CB4"/>
    <w:rsid w:val="00C524C0"/>
    <w:rsid w:val="00D404B3"/>
    <w:rsid w:val="00D9351A"/>
    <w:rsid w:val="00DD4CA4"/>
    <w:rsid w:val="00E24BBC"/>
    <w:rsid w:val="00E420A1"/>
    <w:rsid w:val="00E61FA1"/>
    <w:rsid w:val="00FB67C6"/>
    <w:rsid w:val="00FF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CE8F5"/>
  <w15:chartTrackingRefBased/>
  <w15:docId w15:val="{65A0934D-2318-4944-B115-315C5D0E4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04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E4D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4DB4"/>
  </w:style>
  <w:style w:type="paragraph" w:styleId="a6">
    <w:name w:val="footer"/>
    <w:basedOn w:val="a"/>
    <w:link w:val="a7"/>
    <w:uiPriority w:val="99"/>
    <w:unhideWhenUsed/>
    <w:rsid w:val="004E4D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4DB4"/>
  </w:style>
  <w:style w:type="paragraph" w:customStyle="1" w:styleId="ds-markdown-paragraph">
    <w:name w:val="ds-markdown-paragraph"/>
    <w:basedOn w:val="a"/>
    <w:rsid w:val="00225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250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1252</Words>
  <Characters>8003</Characters>
  <Application>Microsoft Office Word</Application>
  <DocSecurity>0</DocSecurity>
  <Lines>151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</dc:creator>
  <cp:keywords/>
  <dc:description/>
  <cp:lastModifiedBy>User</cp:lastModifiedBy>
  <cp:revision>3</cp:revision>
  <dcterms:created xsi:type="dcterms:W3CDTF">2026-02-12T07:10:00Z</dcterms:created>
  <dcterms:modified xsi:type="dcterms:W3CDTF">2026-02-12T07:12:00Z</dcterms:modified>
</cp:coreProperties>
</file>